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A70F" w14:textId="77777777" w:rsidR="00036924" w:rsidRPr="000C3C47" w:rsidRDefault="00D849B3">
      <w:pPr>
        <w:jc w:val="both"/>
        <w:rPr>
          <w:rFonts w:ascii="Book Antiqua" w:hAnsi="Book Antiqua"/>
          <w:b/>
          <w:bCs/>
          <w:sz w:val="22"/>
          <w:szCs w:val="22"/>
          <w:lang w:val="el-GR"/>
        </w:rPr>
      </w:pPr>
      <w:r w:rsidRPr="000C3C47">
        <w:rPr>
          <w:rFonts w:ascii="Book Antiqua" w:hAnsi="Book Antiqua"/>
          <w:b/>
          <w:bCs/>
          <w:sz w:val="22"/>
          <w:szCs w:val="22"/>
          <w:lang w:val="el-GR"/>
        </w:rPr>
        <w:t>Ημέρα Καριέρας ΗΜΜΥ ΠΑ.ΠΕΛ. 2025 – 15 Μαΐου</w:t>
      </w:r>
    </w:p>
    <w:p w14:paraId="4CD9CD94" w14:textId="4E4FA986" w:rsidR="00036924" w:rsidRDefault="00D849B3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Η Ημέρα Καριέρας του Τμήματος ΗΜΜΥ ΠΑ.ΠΕΛ. έρχεται για 4η χρονιά, την </w:t>
      </w:r>
      <w:r w:rsidRPr="00305E0C">
        <w:rPr>
          <w:rFonts w:ascii="Book Antiqua" w:hAnsi="Book Antiqua"/>
          <w:b/>
          <w:bCs/>
          <w:sz w:val="22"/>
          <w:szCs w:val="22"/>
          <w:lang w:val="el-GR"/>
        </w:rPr>
        <w:t>Πέμπτη 15</w:t>
      </w:r>
      <w:r w:rsidR="000C3C47" w:rsidRPr="00305E0C">
        <w:rPr>
          <w:rFonts w:ascii="Book Antiqua" w:hAnsi="Book Antiqua"/>
          <w:b/>
          <w:bCs/>
          <w:sz w:val="22"/>
          <w:szCs w:val="22"/>
          <w:lang w:val="el-GR"/>
        </w:rPr>
        <w:t xml:space="preserve"> Μαΐου </w:t>
      </w:r>
      <w:r w:rsidRPr="00305E0C">
        <w:rPr>
          <w:rFonts w:ascii="Book Antiqua" w:hAnsi="Book Antiqua"/>
          <w:b/>
          <w:bCs/>
          <w:sz w:val="22"/>
          <w:szCs w:val="22"/>
          <w:lang w:val="el-GR"/>
        </w:rPr>
        <w:t>2025</w:t>
      </w:r>
      <w:r>
        <w:rPr>
          <w:rFonts w:ascii="Book Antiqua" w:hAnsi="Book Antiqua"/>
          <w:sz w:val="22"/>
          <w:szCs w:val="22"/>
          <w:lang w:val="el-GR"/>
        </w:rPr>
        <w:t xml:space="preserve">, στο </w:t>
      </w:r>
      <w:r w:rsidRPr="00305E0C">
        <w:rPr>
          <w:rFonts w:ascii="Book Antiqua" w:hAnsi="Book Antiqua"/>
          <w:b/>
          <w:bCs/>
          <w:sz w:val="22"/>
          <w:szCs w:val="22"/>
          <w:lang w:val="el-GR"/>
        </w:rPr>
        <w:t>Συνεδριακό Κέντρο του Πανεπιστημίου Πελοποννήσου</w:t>
      </w:r>
      <w:r>
        <w:rPr>
          <w:rFonts w:ascii="Book Antiqua" w:hAnsi="Book Antiqua"/>
          <w:sz w:val="22"/>
          <w:szCs w:val="22"/>
          <w:lang w:val="el-GR"/>
        </w:rPr>
        <w:t>, και φέρνει μαζί της όλα όσα χρειάζονται οι φοιτητές και οι απόφοιτοι του Τμήματος για να κάνουν το επόμενο βήμα: ιδέες, ευκαιρίες, συζητήσεις με ανθρώπους της αγοράς και – γιατί όχι – λίγη έμπνευση από όσους βρέθηκαν κάποτε στη θέση τους.</w:t>
      </w:r>
    </w:p>
    <w:p w14:paraId="5AB08C84" w14:textId="77777777" w:rsidR="00036924" w:rsidRDefault="00D849B3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Φοιτητές, απόφοιτοι, επαγγελματίες και εκπρόσωποι εταιρειών συναντιούνται ξανά, σε νέο χώρο αυτή τη χρονιά, για να μιλήσουν για το πώς διαμορφώνεται το επάγγελμα του ηλεκτρολόγου μηχανικού και μηχανικού Η/Υ σήμερα, να ανταλλάξουν εμπειρίες, να δώσουν συμβουλές και – ίσως – να ανοίξουν τον δρόμο για μια μελλοντική συνεργασία.</w:t>
      </w:r>
    </w:p>
    <w:p w14:paraId="420B976B" w14:textId="07F703D1" w:rsidR="00036924" w:rsidRDefault="00D849B3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Κατά τη διάρκεια της εκδήλωσης, θα έχ</w:t>
      </w:r>
      <w:r w:rsidR="00FD3CDD">
        <w:rPr>
          <w:rFonts w:ascii="Book Antiqua" w:hAnsi="Book Antiqua"/>
          <w:sz w:val="22"/>
          <w:szCs w:val="22"/>
          <w:lang w:val="el-GR"/>
        </w:rPr>
        <w:t>ετε</w:t>
      </w:r>
      <w:r>
        <w:rPr>
          <w:rFonts w:ascii="Book Antiqua" w:hAnsi="Book Antiqua"/>
          <w:sz w:val="22"/>
          <w:szCs w:val="22"/>
          <w:lang w:val="el-GR"/>
        </w:rPr>
        <w:t xml:space="preserve"> τη δυνατότητα να:</w:t>
      </w:r>
    </w:p>
    <w:p w14:paraId="51BCBA30" w14:textId="38AD7B5E" w:rsidR="00036924" w:rsidRPr="000C3C47" w:rsidRDefault="00D849B3">
      <w:pPr>
        <w:numPr>
          <w:ilvl w:val="0"/>
          <w:numId w:val="1"/>
        </w:numPr>
        <w:jc w:val="both"/>
        <w:rPr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επισκεφθ</w:t>
      </w:r>
      <w:r w:rsidR="00FD3CDD">
        <w:rPr>
          <w:rFonts w:ascii="Book Antiqua" w:hAnsi="Book Antiqua"/>
          <w:sz w:val="22"/>
          <w:szCs w:val="22"/>
          <w:lang w:val="el-GR"/>
        </w:rPr>
        <w:t>είτε</w:t>
      </w:r>
      <w:r>
        <w:rPr>
          <w:rFonts w:ascii="Book Antiqua" w:hAnsi="Book Antiqua"/>
          <w:sz w:val="22"/>
          <w:szCs w:val="22"/>
          <w:lang w:val="el-GR"/>
        </w:rPr>
        <w:t xml:space="preserve"> εταιρικά </w:t>
      </w:r>
      <w:r>
        <w:rPr>
          <w:rFonts w:ascii="Book Antiqua" w:hAnsi="Book Antiqua"/>
          <w:sz w:val="22"/>
          <w:szCs w:val="22"/>
        </w:rPr>
        <w:t>booths</w:t>
      </w:r>
      <w:r>
        <w:rPr>
          <w:rFonts w:ascii="Book Antiqua" w:hAnsi="Book Antiqua"/>
          <w:sz w:val="22"/>
          <w:szCs w:val="22"/>
          <w:lang w:val="el-GR"/>
        </w:rPr>
        <w:t xml:space="preserve"> και να συνομιλήσ</w:t>
      </w:r>
      <w:r w:rsidR="00FD3CDD">
        <w:rPr>
          <w:rFonts w:ascii="Book Antiqua" w:hAnsi="Book Antiqua"/>
          <w:sz w:val="22"/>
          <w:szCs w:val="22"/>
          <w:lang w:val="el-GR"/>
        </w:rPr>
        <w:t>ετε</w:t>
      </w:r>
      <w:r>
        <w:rPr>
          <w:rFonts w:ascii="Book Antiqua" w:hAnsi="Book Antiqua"/>
          <w:sz w:val="22"/>
          <w:szCs w:val="22"/>
          <w:lang w:val="el-GR"/>
        </w:rPr>
        <w:t xml:space="preserve"> με εκπροσώπους εταιρειών που αναζητούν νέο ανθρώπινο δυναμικό</w:t>
      </w:r>
    </w:p>
    <w:p w14:paraId="503FA6DE" w14:textId="6A7A3CA9" w:rsidR="00036924" w:rsidRDefault="00D849B3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παρακολουθήσ</w:t>
      </w:r>
      <w:r w:rsidR="00FD3CDD">
        <w:rPr>
          <w:rFonts w:ascii="Book Antiqua" w:hAnsi="Book Antiqua"/>
          <w:sz w:val="22"/>
          <w:szCs w:val="22"/>
          <w:lang w:val="el-GR"/>
        </w:rPr>
        <w:t>ετε</w:t>
      </w:r>
      <w:r>
        <w:rPr>
          <w:rFonts w:ascii="Book Antiqua" w:hAnsi="Book Antiqua"/>
          <w:sz w:val="22"/>
          <w:szCs w:val="22"/>
          <w:lang w:val="el-GR"/>
        </w:rPr>
        <w:t xml:space="preserve"> θεματικά πάνελ με επαγγελματίες του χώρου</w:t>
      </w:r>
    </w:p>
    <w:p w14:paraId="34F16DE9" w14:textId="66E66996" w:rsidR="00036924" w:rsidRDefault="00D849B3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λάβ</w:t>
      </w:r>
      <w:r w:rsidR="00FD3CDD">
        <w:rPr>
          <w:rFonts w:ascii="Book Antiqua" w:hAnsi="Book Antiqua"/>
          <w:sz w:val="22"/>
          <w:szCs w:val="22"/>
          <w:lang w:val="el-GR"/>
        </w:rPr>
        <w:t>ετε</w:t>
      </w:r>
      <w:r>
        <w:rPr>
          <w:rFonts w:ascii="Book Antiqua" w:hAnsi="Book Antiqua"/>
          <w:sz w:val="22"/>
          <w:szCs w:val="22"/>
          <w:lang w:val="el-GR"/>
        </w:rPr>
        <w:t xml:space="preserve"> χρήσιμες συμβουλές για το βιογραφικό, την επαγγελματική τους παρουσία στο διαδίκτυο και τη συνέντευξη</w:t>
      </w:r>
    </w:p>
    <w:p w14:paraId="2D1266A0" w14:textId="39231A40" w:rsidR="00036924" w:rsidRPr="000C3C47" w:rsidRDefault="00D849B3">
      <w:pPr>
        <w:numPr>
          <w:ilvl w:val="0"/>
          <w:numId w:val="1"/>
        </w:numPr>
        <w:jc w:val="both"/>
        <w:rPr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εμπνευστ</w:t>
      </w:r>
      <w:r w:rsidR="00FD3CDD">
        <w:rPr>
          <w:rFonts w:ascii="Book Antiqua" w:hAnsi="Book Antiqua"/>
          <w:sz w:val="22"/>
          <w:szCs w:val="22"/>
          <w:lang w:val="el-GR"/>
        </w:rPr>
        <w:t>είτε</w:t>
      </w:r>
      <w:r>
        <w:rPr>
          <w:rFonts w:ascii="Book Antiqua" w:hAnsi="Book Antiqua"/>
          <w:sz w:val="22"/>
          <w:szCs w:val="22"/>
          <w:lang w:val="el-GR"/>
        </w:rPr>
        <w:t xml:space="preserve"> από </w:t>
      </w:r>
      <w:r>
        <w:rPr>
          <w:rFonts w:ascii="Book Antiqua" w:hAnsi="Book Antiqua"/>
          <w:sz w:val="22"/>
          <w:szCs w:val="22"/>
        </w:rPr>
        <w:t>success</w:t>
      </w:r>
      <w:r>
        <w:rPr>
          <w:rFonts w:ascii="Book Antiqua" w:hAnsi="Book Antiqua"/>
          <w:sz w:val="22"/>
          <w:szCs w:val="22"/>
          <w:lang w:val="el-GR"/>
        </w:rPr>
        <w:t xml:space="preserve"> </w:t>
      </w:r>
      <w:r>
        <w:rPr>
          <w:rFonts w:ascii="Book Antiqua" w:hAnsi="Book Antiqua"/>
          <w:sz w:val="22"/>
          <w:szCs w:val="22"/>
        </w:rPr>
        <w:t>stories</w:t>
      </w:r>
      <w:r>
        <w:rPr>
          <w:rFonts w:ascii="Book Antiqua" w:hAnsi="Book Antiqua"/>
          <w:sz w:val="22"/>
          <w:szCs w:val="22"/>
          <w:lang w:val="el-GR"/>
        </w:rPr>
        <w:t xml:space="preserve"> αποφοίτων του Τμήματος</w:t>
      </w:r>
      <w:r w:rsidR="00874A77">
        <w:rPr>
          <w:rFonts w:ascii="Book Antiqua" w:hAnsi="Book Antiqua"/>
          <w:sz w:val="22"/>
          <w:szCs w:val="22"/>
          <w:lang w:val="el-GR"/>
        </w:rPr>
        <w:t xml:space="preserve">, όπως του </w:t>
      </w:r>
      <w:r w:rsidR="00874A77" w:rsidRPr="00874A77">
        <w:rPr>
          <w:rFonts w:ascii="Book Antiqua" w:hAnsi="Book Antiqua"/>
          <w:b/>
          <w:bCs/>
          <w:sz w:val="22"/>
          <w:szCs w:val="22"/>
          <w:lang w:val="el-GR"/>
        </w:rPr>
        <w:t>Πάνου Κολλάρα</w:t>
      </w:r>
      <w:r w:rsidR="00874A77">
        <w:rPr>
          <w:rFonts w:ascii="Book Antiqua" w:hAnsi="Book Antiqua"/>
          <w:sz w:val="22"/>
          <w:szCs w:val="22"/>
          <w:lang w:val="el-GR"/>
        </w:rPr>
        <w:t xml:space="preserve">, συνιδρυτή της </w:t>
      </w:r>
      <w:r w:rsidR="00874A77" w:rsidRPr="00874A77">
        <w:rPr>
          <w:rFonts w:ascii="Book Antiqua" w:hAnsi="Book Antiqua"/>
          <w:b/>
          <w:bCs/>
          <w:sz w:val="22"/>
          <w:szCs w:val="22"/>
        </w:rPr>
        <w:t>Advisable</w:t>
      </w:r>
      <w:r w:rsidR="00874A77">
        <w:rPr>
          <w:rFonts w:ascii="Book Antiqua" w:hAnsi="Book Antiqua"/>
          <w:sz w:val="22"/>
          <w:szCs w:val="22"/>
          <w:lang w:val="el-GR"/>
        </w:rPr>
        <w:t xml:space="preserve">, ο οποίος μπήκε στη λίστα του </w:t>
      </w:r>
      <w:r w:rsidR="00874A77">
        <w:rPr>
          <w:rFonts w:ascii="Book Antiqua" w:hAnsi="Book Antiqua"/>
          <w:sz w:val="22"/>
          <w:szCs w:val="22"/>
        </w:rPr>
        <w:t>Forbes</w:t>
      </w:r>
      <w:r w:rsidR="00874A77" w:rsidRPr="00874A77">
        <w:rPr>
          <w:rFonts w:ascii="Book Antiqua" w:hAnsi="Book Antiqua"/>
          <w:sz w:val="22"/>
          <w:szCs w:val="22"/>
          <w:lang w:val="el-GR"/>
        </w:rPr>
        <w:t xml:space="preserve"> </w:t>
      </w:r>
      <w:r w:rsidR="00874A77">
        <w:rPr>
          <w:rFonts w:ascii="Book Antiqua" w:hAnsi="Book Antiqua"/>
          <w:sz w:val="22"/>
          <w:szCs w:val="22"/>
          <w:lang w:val="el-GR"/>
        </w:rPr>
        <w:t xml:space="preserve">30 </w:t>
      </w:r>
      <w:r w:rsidR="00874A77">
        <w:rPr>
          <w:rFonts w:ascii="Book Antiqua" w:hAnsi="Book Antiqua"/>
          <w:sz w:val="22"/>
          <w:szCs w:val="22"/>
        </w:rPr>
        <w:t>under</w:t>
      </w:r>
      <w:r w:rsidR="00874A77" w:rsidRPr="00874A77">
        <w:rPr>
          <w:rFonts w:ascii="Book Antiqua" w:hAnsi="Book Antiqua"/>
          <w:sz w:val="22"/>
          <w:szCs w:val="22"/>
          <w:lang w:val="el-GR"/>
        </w:rPr>
        <w:t xml:space="preserve"> 30</w:t>
      </w:r>
      <w:r w:rsidR="00874A77">
        <w:rPr>
          <w:rFonts w:ascii="Book Antiqua" w:hAnsi="Book Antiqua"/>
          <w:sz w:val="22"/>
          <w:szCs w:val="22"/>
          <w:lang w:val="el-GR"/>
        </w:rPr>
        <w:t xml:space="preserve"> ως ένας από τους πιο επιτυχημένους Έλληνες κάτω των 30</w:t>
      </w:r>
    </w:p>
    <w:p w14:paraId="35F7DFF1" w14:textId="0B0848F1" w:rsidR="00036924" w:rsidRDefault="00D849B3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ακούσ</w:t>
      </w:r>
      <w:r w:rsidR="00FD3CDD">
        <w:rPr>
          <w:rFonts w:ascii="Book Antiqua" w:hAnsi="Book Antiqua"/>
          <w:sz w:val="22"/>
          <w:szCs w:val="22"/>
          <w:lang w:val="el-GR"/>
        </w:rPr>
        <w:t>ετε</w:t>
      </w:r>
      <w:r>
        <w:rPr>
          <w:rFonts w:ascii="Book Antiqua" w:hAnsi="Book Antiqua"/>
          <w:sz w:val="22"/>
          <w:szCs w:val="22"/>
          <w:lang w:val="el-GR"/>
        </w:rPr>
        <w:t xml:space="preserve"> πραγματικές ιστορίες επιχειρηματικότητας, τόσο επιτυχημένων διαδρομών όσο και μαθημάτων μέσα από αποτυχίες</w:t>
      </w:r>
    </w:p>
    <w:p w14:paraId="29554725" w14:textId="3C448D52" w:rsidR="00652674" w:rsidRPr="008912B4" w:rsidRDefault="00652674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Δείτε το </w:t>
      </w:r>
      <w:r w:rsidRPr="00874A77">
        <w:rPr>
          <w:rFonts w:ascii="Book Antiqua" w:hAnsi="Book Antiqua"/>
          <w:b/>
          <w:bCs/>
          <w:sz w:val="22"/>
          <w:szCs w:val="22"/>
          <w:lang w:val="el-GR"/>
        </w:rPr>
        <w:t>πλήρες πρόγραμμα</w:t>
      </w:r>
      <w:r>
        <w:rPr>
          <w:rFonts w:ascii="Book Antiqua" w:hAnsi="Book Antiqua"/>
          <w:sz w:val="22"/>
          <w:szCs w:val="22"/>
          <w:lang w:val="el-GR"/>
        </w:rPr>
        <w:t xml:space="preserve"> της εκδήλωσης </w:t>
      </w:r>
      <w:hyperlink r:id="rId7" w:history="1">
        <w:r w:rsidRPr="00DB13C6">
          <w:rPr>
            <w:rStyle w:val="-"/>
            <w:rFonts w:ascii="Book Antiqua" w:hAnsi="Book Antiqua"/>
            <w:sz w:val="22"/>
            <w:szCs w:val="22"/>
            <w:lang w:val="el-GR"/>
          </w:rPr>
          <w:t>εδ</w:t>
        </w:r>
        <w:r w:rsidR="00F14ADF" w:rsidRPr="00DB13C6">
          <w:rPr>
            <w:rStyle w:val="-"/>
            <w:rFonts w:ascii="Book Antiqua" w:hAnsi="Book Antiqua"/>
            <w:sz w:val="22"/>
            <w:szCs w:val="22"/>
            <w:lang w:val="el-GR"/>
          </w:rPr>
          <w:t>ώ</w:t>
        </w:r>
      </w:hyperlink>
      <w:r w:rsidR="00F14ADF">
        <w:rPr>
          <w:rFonts w:ascii="Book Antiqua" w:hAnsi="Book Antiqua"/>
          <w:sz w:val="22"/>
          <w:szCs w:val="22"/>
          <w:lang w:val="el-GR"/>
        </w:rPr>
        <w:t xml:space="preserve"> </w:t>
      </w:r>
      <w:r w:rsidR="008912B4" w:rsidRPr="008912B4">
        <w:rPr>
          <w:rFonts w:ascii="Book Antiqua" w:hAnsi="Book Antiqua"/>
          <w:sz w:val="22"/>
          <w:szCs w:val="22"/>
          <w:lang w:val="el-GR"/>
        </w:rPr>
        <w:t>.</w:t>
      </w:r>
    </w:p>
    <w:p w14:paraId="1322AEB7" w14:textId="64CA6B85" w:rsidR="0072783E" w:rsidRDefault="00777BD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  <w:lang w:val="el-GR"/>
        </w:rPr>
        <w:t xml:space="preserve">Στο </w:t>
      </w:r>
      <w:r>
        <w:rPr>
          <w:rFonts w:ascii="Book Antiqua" w:hAnsi="Book Antiqua"/>
          <w:sz w:val="22"/>
          <w:szCs w:val="22"/>
        </w:rPr>
        <w:t>booth</w:t>
      </w:r>
      <w:r w:rsidRPr="00777BDA">
        <w:rPr>
          <w:rFonts w:ascii="Book Antiqua" w:hAnsi="Book Antiqua"/>
          <w:sz w:val="22"/>
          <w:szCs w:val="22"/>
          <w:lang w:val="el-GR"/>
        </w:rPr>
        <w:t xml:space="preserve"> </w:t>
      </w:r>
      <w:r>
        <w:rPr>
          <w:rFonts w:ascii="Book Antiqua" w:hAnsi="Book Antiqua"/>
          <w:sz w:val="22"/>
          <w:szCs w:val="22"/>
          <w:lang w:val="el-GR"/>
        </w:rPr>
        <w:t xml:space="preserve">της εταιρείας </w:t>
      </w:r>
      <w:r>
        <w:rPr>
          <w:rFonts w:ascii="Book Antiqua" w:hAnsi="Book Antiqua"/>
          <w:sz w:val="22"/>
          <w:szCs w:val="22"/>
        </w:rPr>
        <w:t>Randstad</w:t>
      </w:r>
      <w:r w:rsidRPr="00777BDA">
        <w:rPr>
          <w:rFonts w:ascii="Book Antiqua" w:hAnsi="Book Antiqua"/>
          <w:sz w:val="22"/>
          <w:szCs w:val="22"/>
          <w:lang w:val="el-GR"/>
        </w:rPr>
        <w:t xml:space="preserve"> </w:t>
      </w:r>
      <w:r w:rsidR="008E2595">
        <w:rPr>
          <w:rFonts w:ascii="Book Antiqua" w:hAnsi="Book Antiqua"/>
          <w:sz w:val="22"/>
          <w:szCs w:val="22"/>
        </w:rPr>
        <w:t>Hellas</w:t>
      </w:r>
      <w:r w:rsidR="008E2595" w:rsidRPr="008E2595">
        <w:rPr>
          <w:rFonts w:ascii="Book Antiqua" w:hAnsi="Book Antiqua"/>
          <w:sz w:val="22"/>
          <w:szCs w:val="22"/>
          <w:lang w:val="el-GR"/>
        </w:rPr>
        <w:t xml:space="preserve"> </w:t>
      </w:r>
      <w:r w:rsidR="00CD7845">
        <w:rPr>
          <w:rFonts w:ascii="Book Antiqua" w:hAnsi="Book Antiqua"/>
          <w:sz w:val="22"/>
          <w:szCs w:val="22"/>
          <w:lang w:val="el-GR"/>
        </w:rPr>
        <w:t xml:space="preserve">θα </w:t>
      </w:r>
      <w:r w:rsidR="005238BE">
        <w:rPr>
          <w:rFonts w:ascii="Book Antiqua" w:hAnsi="Book Antiqua"/>
          <w:sz w:val="22"/>
          <w:szCs w:val="22"/>
          <w:lang w:val="el-GR"/>
        </w:rPr>
        <w:t xml:space="preserve">παρέχεται υπηρεσία </w:t>
      </w:r>
      <w:r w:rsidR="005238BE" w:rsidRPr="00874A77">
        <w:rPr>
          <w:rFonts w:ascii="Book Antiqua" w:hAnsi="Book Antiqua"/>
          <w:b/>
          <w:bCs/>
          <w:sz w:val="22"/>
          <w:szCs w:val="22"/>
        </w:rPr>
        <w:t>CV</w:t>
      </w:r>
      <w:r w:rsidR="005238BE" w:rsidRPr="00874A77">
        <w:rPr>
          <w:rFonts w:ascii="Book Antiqua" w:hAnsi="Book Antiqua"/>
          <w:b/>
          <w:bCs/>
          <w:sz w:val="22"/>
          <w:szCs w:val="22"/>
          <w:lang w:val="el-GR"/>
        </w:rPr>
        <w:t xml:space="preserve"> </w:t>
      </w:r>
      <w:r w:rsidR="003C5BE8" w:rsidRPr="00874A77">
        <w:rPr>
          <w:rFonts w:ascii="Book Antiqua" w:hAnsi="Book Antiqua"/>
          <w:b/>
          <w:bCs/>
          <w:sz w:val="22"/>
          <w:szCs w:val="22"/>
        </w:rPr>
        <w:t>scanning</w:t>
      </w:r>
      <w:r w:rsidR="003C5BE8" w:rsidRPr="003C5BE8">
        <w:rPr>
          <w:rFonts w:ascii="Book Antiqua" w:hAnsi="Book Antiqua"/>
          <w:sz w:val="22"/>
          <w:szCs w:val="22"/>
          <w:lang w:val="el-GR"/>
        </w:rPr>
        <w:t>.</w:t>
      </w:r>
      <w:r w:rsidR="003C5BE8">
        <w:rPr>
          <w:rFonts w:ascii="Book Antiqua" w:hAnsi="Book Antiqua"/>
          <w:sz w:val="22"/>
          <w:szCs w:val="22"/>
          <w:lang w:val="el-GR"/>
        </w:rPr>
        <w:t xml:space="preserve"> Συνιστάται οι συμμετέχοντες να έχουν μαζί</w:t>
      </w:r>
      <w:r w:rsidR="0007317F">
        <w:rPr>
          <w:rFonts w:ascii="Book Antiqua" w:hAnsi="Book Antiqua"/>
          <w:sz w:val="22"/>
          <w:szCs w:val="22"/>
          <w:lang w:val="el-GR"/>
        </w:rPr>
        <w:t xml:space="preserve"> εκτυπωμένο</w:t>
      </w:r>
      <w:r w:rsidR="003C5BE8">
        <w:rPr>
          <w:rFonts w:ascii="Book Antiqua" w:hAnsi="Book Antiqua"/>
          <w:sz w:val="22"/>
          <w:szCs w:val="22"/>
          <w:lang w:val="el-GR"/>
        </w:rPr>
        <w:t xml:space="preserve"> το </w:t>
      </w:r>
      <w:r w:rsidR="003C5BE8" w:rsidRPr="00874A77">
        <w:rPr>
          <w:rFonts w:ascii="Book Antiqua" w:hAnsi="Book Antiqua"/>
          <w:b/>
          <w:bCs/>
          <w:sz w:val="22"/>
          <w:szCs w:val="22"/>
          <w:lang w:val="el-GR"/>
        </w:rPr>
        <w:t>βιογραφικό</w:t>
      </w:r>
      <w:r w:rsidR="003C5BE8">
        <w:rPr>
          <w:rFonts w:ascii="Book Antiqua" w:hAnsi="Book Antiqua"/>
          <w:sz w:val="22"/>
          <w:szCs w:val="22"/>
          <w:lang w:val="el-GR"/>
        </w:rPr>
        <w:t xml:space="preserve"> τους.</w:t>
      </w:r>
    </w:p>
    <w:p w14:paraId="1BA0911C" w14:textId="240C7907" w:rsidR="00305E0C" w:rsidRPr="00305E0C" w:rsidRDefault="00305E0C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Στους συμμετέχοντες θα δοθεί, ακόμα, η ευκαιρία, κατόπιν κλήρωσης, να διεκδικήσουν </w:t>
      </w:r>
      <w:r w:rsidRPr="00874A77">
        <w:rPr>
          <w:rFonts w:ascii="Book Antiqua" w:hAnsi="Book Antiqua"/>
          <w:b/>
          <w:bCs/>
          <w:sz w:val="22"/>
          <w:szCs w:val="22"/>
          <w:lang w:val="el-GR"/>
        </w:rPr>
        <w:t xml:space="preserve">δωρεάν προσκλήσεις για το </w:t>
      </w:r>
      <w:proofErr w:type="spellStart"/>
      <w:r w:rsidRPr="00874A77">
        <w:rPr>
          <w:rFonts w:ascii="Book Antiqua" w:hAnsi="Book Antiqua"/>
          <w:b/>
          <w:bCs/>
          <w:sz w:val="22"/>
          <w:szCs w:val="22"/>
        </w:rPr>
        <w:t>TedX</w:t>
      </w:r>
      <w:proofErr w:type="spellEnd"/>
      <w:r w:rsidRPr="00874A77">
        <w:rPr>
          <w:rFonts w:ascii="Book Antiqua" w:hAnsi="Book Antiqua"/>
          <w:b/>
          <w:bCs/>
          <w:sz w:val="22"/>
          <w:szCs w:val="22"/>
          <w:lang w:val="el-GR"/>
        </w:rPr>
        <w:t xml:space="preserve"> </w:t>
      </w:r>
      <w:r w:rsidRPr="00874A77">
        <w:rPr>
          <w:rFonts w:ascii="Book Antiqua" w:hAnsi="Book Antiqua"/>
          <w:b/>
          <w:bCs/>
          <w:sz w:val="22"/>
          <w:szCs w:val="22"/>
        </w:rPr>
        <w:t>Patras</w:t>
      </w:r>
      <w:r w:rsidRPr="00305E0C">
        <w:rPr>
          <w:rFonts w:ascii="Book Antiqua" w:hAnsi="Book Antiqua"/>
          <w:sz w:val="22"/>
          <w:szCs w:val="22"/>
          <w:lang w:val="el-GR"/>
        </w:rPr>
        <w:t xml:space="preserve">, </w:t>
      </w:r>
      <w:r>
        <w:rPr>
          <w:rFonts w:ascii="Book Antiqua" w:hAnsi="Book Antiqua"/>
          <w:sz w:val="22"/>
          <w:szCs w:val="22"/>
          <w:lang w:val="el-GR"/>
        </w:rPr>
        <w:t xml:space="preserve">το οποίο θα πραγματοποιηθεί το </w:t>
      </w:r>
      <w:r w:rsidRPr="00874A77">
        <w:rPr>
          <w:rFonts w:ascii="Book Antiqua" w:hAnsi="Book Antiqua"/>
          <w:b/>
          <w:bCs/>
          <w:sz w:val="22"/>
          <w:szCs w:val="22"/>
          <w:lang w:val="el-GR"/>
        </w:rPr>
        <w:t>Σάββατο 17 Μαΐου</w:t>
      </w:r>
      <w:r>
        <w:rPr>
          <w:rFonts w:ascii="Book Antiqua" w:hAnsi="Book Antiqua"/>
          <w:sz w:val="22"/>
          <w:szCs w:val="22"/>
          <w:lang w:val="el-GR"/>
        </w:rPr>
        <w:t>.</w:t>
      </w:r>
    </w:p>
    <w:p w14:paraId="127B2CDC" w14:textId="77777777" w:rsidR="00B346D7" w:rsidRDefault="00D849B3" w:rsidP="00B346D7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Πέρα από </w:t>
      </w:r>
      <w:r w:rsidR="00F14ADF">
        <w:rPr>
          <w:rFonts w:ascii="Book Antiqua" w:hAnsi="Book Antiqua"/>
          <w:sz w:val="22"/>
          <w:szCs w:val="22"/>
          <w:lang w:val="el-GR"/>
        </w:rPr>
        <w:t>την ημέρα</w:t>
      </w:r>
      <w:r>
        <w:rPr>
          <w:rFonts w:ascii="Book Antiqua" w:hAnsi="Book Antiqua"/>
          <w:sz w:val="22"/>
          <w:szCs w:val="22"/>
          <w:lang w:val="el-GR"/>
        </w:rPr>
        <w:t xml:space="preserve"> της εκδήλωσης, </w:t>
      </w:r>
      <w:r w:rsidR="00B346D7">
        <w:rPr>
          <w:rFonts w:ascii="Book Antiqua" w:hAnsi="Book Antiqua"/>
          <w:sz w:val="22"/>
          <w:szCs w:val="22"/>
          <w:lang w:val="el-GR"/>
        </w:rPr>
        <w:t xml:space="preserve">το Τμήμα παρέχει </w:t>
      </w:r>
      <w:r>
        <w:rPr>
          <w:rFonts w:ascii="Book Antiqua" w:hAnsi="Book Antiqua"/>
          <w:sz w:val="22"/>
          <w:szCs w:val="22"/>
          <w:lang w:val="el-GR"/>
        </w:rPr>
        <w:t xml:space="preserve">πρόσβαση στους φοιτητές και αποφοίτους του σε πληροφορίες σχετικά με τις </w:t>
      </w:r>
      <w:r w:rsidRPr="00874A77">
        <w:rPr>
          <w:rFonts w:ascii="Book Antiqua" w:hAnsi="Book Antiqua"/>
          <w:b/>
          <w:bCs/>
          <w:sz w:val="22"/>
          <w:szCs w:val="22"/>
          <w:lang w:val="el-GR"/>
        </w:rPr>
        <w:t>ανοικτές θέσεις εργασίας</w:t>
      </w:r>
      <w:r>
        <w:rPr>
          <w:rFonts w:ascii="Book Antiqua" w:hAnsi="Book Antiqua"/>
          <w:sz w:val="22"/>
          <w:szCs w:val="22"/>
          <w:lang w:val="el-GR"/>
        </w:rPr>
        <w:t xml:space="preserve"> στις εταιρείες</w:t>
      </w:r>
      <w:r w:rsidR="00B346D7">
        <w:rPr>
          <w:rFonts w:ascii="Book Antiqua" w:hAnsi="Book Antiqua"/>
          <w:sz w:val="22"/>
          <w:szCs w:val="22"/>
          <w:lang w:val="el-GR"/>
        </w:rPr>
        <w:t xml:space="preserve">, τις οποίες μπορείτε να βρείτε </w:t>
      </w:r>
      <w:r>
        <w:rPr>
          <w:rFonts w:ascii="Book Antiqua" w:hAnsi="Book Antiqua"/>
          <w:sz w:val="22"/>
          <w:szCs w:val="22"/>
          <w:lang w:val="el-GR"/>
        </w:rPr>
        <w:t xml:space="preserve">στον ακόλουθο </w:t>
      </w:r>
      <w:hyperlink r:id="rId8" w:anchor="gid=46573201" w:history="1">
        <w:r w:rsidR="00036924">
          <w:rPr>
            <w:rStyle w:val="-"/>
            <w:rFonts w:ascii="Book Antiqua" w:hAnsi="Book Antiqua"/>
            <w:sz w:val="22"/>
            <w:szCs w:val="22"/>
            <w:lang w:val="el-GR"/>
          </w:rPr>
          <w:t>σύνδεσμο</w:t>
        </w:r>
      </w:hyperlink>
      <w:r>
        <w:rPr>
          <w:rFonts w:ascii="Book Antiqua" w:hAnsi="Book Antiqua"/>
          <w:sz w:val="22"/>
          <w:szCs w:val="22"/>
          <w:lang w:val="el-GR"/>
        </w:rPr>
        <w:t xml:space="preserve">. </w:t>
      </w:r>
    </w:p>
    <w:p w14:paraId="061627F4" w14:textId="5C21A9C7" w:rsidR="00036924" w:rsidRPr="000C3C47" w:rsidRDefault="00D849B3" w:rsidP="00B346D7">
      <w:pPr>
        <w:jc w:val="both"/>
        <w:rPr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 xml:space="preserve">Για </w:t>
      </w:r>
      <w:r w:rsidRPr="00874A77">
        <w:rPr>
          <w:rFonts w:ascii="Book Antiqua" w:hAnsi="Book Antiqua"/>
          <w:b/>
          <w:bCs/>
          <w:sz w:val="22"/>
          <w:szCs w:val="22"/>
          <w:lang w:val="el-GR"/>
        </w:rPr>
        <w:t>εκδήλωση ενδιαφέροντος συμμετοχής</w:t>
      </w:r>
      <w:r>
        <w:rPr>
          <w:rFonts w:ascii="Book Antiqua" w:hAnsi="Book Antiqua"/>
          <w:sz w:val="22"/>
          <w:szCs w:val="22"/>
          <w:lang w:val="el-GR"/>
        </w:rPr>
        <w:t xml:space="preserve">, </w:t>
      </w:r>
      <w:r w:rsidR="000C3C47">
        <w:rPr>
          <w:rFonts w:ascii="Book Antiqua" w:hAnsi="Book Antiqua"/>
          <w:sz w:val="22"/>
          <w:szCs w:val="22"/>
          <w:lang w:val="el-GR"/>
        </w:rPr>
        <w:t>παρακαλούμε συμπληρώστε την σχετική</w:t>
      </w:r>
      <w:r>
        <w:rPr>
          <w:rFonts w:ascii="Book Antiqua" w:hAnsi="Book Antiqua"/>
          <w:sz w:val="22"/>
          <w:szCs w:val="22"/>
          <w:lang w:val="el-GR"/>
        </w:rPr>
        <w:t xml:space="preserve"> </w:t>
      </w:r>
      <w:hyperlink r:id="rId9" w:history="1">
        <w:r w:rsidR="00036924" w:rsidRPr="00874A77">
          <w:rPr>
            <w:rStyle w:val="-"/>
            <w:rFonts w:ascii="Book Antiqua" w:hAnsi="Book Antiqua"/>
            <w:b/>
            <w:bCs/>
            <w:sz w:val="22"/>
            <w:szCs w:val="22"/>
            <w:lang w:val="el-GR"/>
          </w:rPr>
          <w:t>φόρμα</w:t>
        </w:r>
        <w:r w:rsidR="00036924">
          <w:rPr>
            <w:rStyle w:val="-"/>
            <w:rFonts w:ascii="Book Antiqua" w:hAnsi="Book Antiqua"/>
            <w:sz w:val="22"/>
            <w:szCs w:val="22"/>
            <w:lang w:val="el-GR"/>
          </w:rPr>
          <w:t xml:space="preserve"> </w:t>
        </w:r>
      </w:hyperlink>
      <w:r>
        <w:rPr>
          <w:rFonts w:ascii="Book Antiqua" w:hAnsi="Book Antiqua"/>
          <w:sz w:val="22"/>
          <w:szCs w:val="22"/>
          <w:lang w:val="el-GR"/>
        </w:rPr>
        <w:t>.</w:t>
      </w:r>
      <w:r w:rsidR="000C3C47">
        <w:rPr>
          <w:rFonts w:ascii="Book Antiqua" w:hAnsi="Book Antiqua"/>
          <w:sz w:val="22"/>
          <w:szCs w:val="22"/>
          <w:lang w:val="el-GR"/>
        </w:rPr>
        <w:t xml:space="preserve"> Μέσω αυτής δίνεται</w:t>
      </w:r>
      <w:r>
        <w:rPr>
          <w:rFonts w:ascii="Book Antiqua" w:hAnsi="Book Antiqua"/>
          <w:sz w:val="22"/>
          <w:szCs w:val="22"/>
          <w:lang w:val="el-GR"/>
        </w:rPr>
        <w:t xml:space="preserve"> δυνατότητα υποβολής βιογραφικού σημειώματος, το οποίο θα προωθηθεί στις εταιρείες που συμμετέχουν και αναζητούν προσωπικό.</w:t>
      </w:r>
    </w:p>
    <w:p w14:paraId="32F80822" w14:textId="57FAE393" w:rsidR="00036924" w:rsidRPr="000C3C47" w:rsidRDefault="00B346D7" w:rsidP="00874A77">
      <w:pPr>
        <w:jc w:val="both"/>
        <w:rPr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Μείνετε συντονισμένοι στο</w:t>
      </w:r>
      <w:r w:rsidR="00D849B3">
        <w:rPr>
          <w:rFonts w:ascii="Book Antiqua" w:hAnsi="Book Antiqua"/>
          <w:sz w:val="22"/>
          <w:szCs w:val="22"/>
          <w:lang w:val="el-GR"/>
        </w:rPr>
        <w:t xml:space="preserve"> </w:t>
      </w:r>
      <w:r w:rsidR="00D849B3">
        <w:rPr>
          <w:rFonts w:ascii="Book Antiqua" w:hAnsi="Book Antiqua"/>
          <w:sz w:val="22"/>
          <w:szCs w:val="22"/>
        </w:rPr>
        <w:t>site</w:t>
      </w:r>
      <w:r w:rsidR="00D849B3">
        <w:rPr>
          <w:rFonts w:ascii="Book Antiqua" w:hAnsi="Book Antiqua"/>
          <w:sz w:val="22"/>
          <w:szCs w:val="22"/>
          <w:lang w:val="el-GR"/>
        </w:rPr>
        <w:t xml:space="preserve"> </w:t>
      </w:r>
      <w:r>
        <w:rPr>
          <w:rFonts w:ascii="Book Antiqua" w:hAnsi="Book Antiqua"/>
          <w:sz w:val="22"/>
          <w:szCs w:val="22"/>
          <w:lang w:val="el-GR"/>
        </w:rPr>
        <w:t xml:space="preserve">του Τμήματος </w:t>
      </w:r>
      <w:r w:rsidR="00756054">
        <w:rPr>
          <w:rFonts w:ascii="Book Antiqua" w:hAnsi="Book Antiqua"/>
          <w:sz w:val="22"/>
          <w:szCs w:val="22"/>
          <w:lang w:val="el-GR"/>
        </w:rPr>
        <w:t>(</w:t>
      </w:r>
      <w:hyperlink r:id="rId10" w:history="1">
        <w:r w:rsidR="00756054" w:rsidRPr="00756054">
          <w:rPr>
            <w:rStyle w:val="-"/>
            <w:rFonts w:ascii="Book Antiqua" w:hAnsi="Book Antiqua"/>
            <w:sz w:val="22"/>
            <w:szCs w:val="22"/>
            <w:lang w:val="el-GR"/>
          </w:rPr>
          <w:t>εδώ</w:t>
        </w:r>
      </w:hyperlink>
      <w:r w:rsidR="00756054">
        <w:rPr>
          <w:rFonts w:ascii="Book Antiqua" w:hAnsi="Book Antiqua"/>
          <w:sz w:val="22"/>
          <w:szCs w:val="22"/>
          <w:lang w:val="el-GR"/>
        </w:rPr>
        <w:t xml:space="preserve"> κι </w:t>
      </w:r>
      <w:hyperlink r:id="rId11" w:history="1">
        <w:r w:rsidR="00756054" w:rsidRPr="00E92368">
          <w:rPr>
            <w:rStyle w:val="-"/>
            <w:rFonts w:ascii="Book Antiqua" w:hAnsi="Book Antiqua"/>
            <w:sz w:val="22"/>
            <w:szCs w:val="22"/>
            <w:lang w:val="el-GR"/>
          </w:rPr>
          <w:t>εδώ</w:t>
        </w:r>
      </w:hyperlink>
      <w:r w:rsidR="00756054">
        <w:rPr>
          <w:rFonts w:ascii="Book Antiqua" w:hAnsi="Book Antiqua"/>
          <w:sz w:val="22"/>
          <w:szCs w:val="22"/>
          <w:lang w:val="el-GR"/>
        </w:rPr>
        <w:t>)</w:t>
      </w:r>
      <w:r w:rsidR="00E42186">
        <w:rPr>
          <w:rFonts w:ascii="Book Antiqua" w:hAnsi="Book Antiqua"/>
          <w:sz w:val="22"/>
          <w:szCs w:val="22"/>
          <w:lang w:val="el-GR"/>
        </w:rPr>
        <w:t>, καθώς, επίσης, στα</w:t>
      </w:r>
      <w:r w:rsidR="00D849B3">
        <w:rPr>
          <w:rFonts w:ascii="Book Antiqua" w:hAnsi="Book Antiqua"/>
          <w:sz w:val="22"/>
          <w:szCs w:val="22"/>
          <w:lang w:val="el-GR"/>
        </w:rPr>
        <w:t xml:space="preserve"> </w:t>
      </w:r>
      <w:r w:rsidR="00D849B3">
        <w:rPr>
          <w:rFonts w:ascii="Book Antiqua" w:hAnsi="Book Antiqua"/>
          <w:sz w:val="22"/>
          <w:szCs w:val="22"/>
        </w:rPr>
        <w:t>social</w:t>
      </w:r>
      <w:r w:rsidR="00D849B3">
        <w:rPr>
          <w:rFonts w:ascii="Book Antiqua" w:hAnsi="Book Antiqua"/>
          <w:sz w:val="22"/>
          <w:szCs w:val="22"/>
          <w:lang w:val="el-GR"/>
        </w:rPr>
        <w:t xml:space="preserve"> </w:t>
      </w:r>
      <w:r w:rsidR="00D849B3">
        <w:rPr>
          <w:rFonts w:ascii="Book Antiqua" w:hAnsi="Book Antiqua"/>
          <w:sz w:val="22"/>
          <w:szCs w:val="22"/>
        </w:rPr>
        <w:t>media</w:t>
      </w:r>
      <w:r w:rsidR="00D849B3">
        <w:rPr>
          <w:rFonts w:ascii="Book Antiqua" w:hAnsi="Book Antiqua"/>
          <w:sz w:val="22"/>
          <w:szCs w:val="22"/>
          <w:lang w:val="el-GR"/>
        </w:rPr>
        <w:t xml:space="preserve"> (</w:t>
      </w:r>
      <w:hyperlink r:id="rId12" w:history="1">
        <w:r w:rsidR="00036924">
          <w:rPr>
            <w:rStyle w:val="-"/>
            <w:rFonts w:ascii="Book Antiqua" w:hAnsi="Book Antiqua"/>
            <w:sz w:val="22"/>
            <w:szCs w:val="22"/>
          </w:rPr>
          <w:t>Facebook</w:t>
        </w:r>
      </w:hyperlink>
      <w:r w:rsidR="00D849B3">
        <w:rPr>
          <w:rFonts w:ascii="Book Antiqua" w:hAnsi="Book Antiqua"/>
          <w:sz w:val="22"/>
          <w:szCs w:val="22"/>
          <w:lang w:val="el-GR"/>
        </w:rPr>
        <w:t xml:space="preserve">, </w:t>
      </w:r>
      <w:hyperlink r:id="rId13" w:history="1">
        <w:r w:rsidR="00036924">
          <w:rPr>
            <w:rStyle w:val="-"/>
            <w:rFonts w:ascii="Book Antiqua" w:hAnsi="Book Antiqua"/>
            <w:sz w:val="22"/>
            <w:szCs w:val="22"/>
          </w:rPr>
          <w:t>X</w:t>
        </w:r>
        <w:r w:rsidR="00036924">
          <w:rPr>
            <w:rStyle w:val="-"/>
            <w:rFonts w:ascii="Book Antiqua" w:hAnsi="Book Antiqua"/>
            <w:sz w:val="22"/>
            <w:szCs w:val="22"/>
            <w:lang w:val="el-GR"/>
          </w:rPr>
          <w:t>/</w:t>
        </w:r>
        <w:r w:rsidR="00036924">
          <w:rPr>
            <w:rStyle w:val="-"/>
            <w:rFonts w:ascii="Book Antiqua" w:hAnsi="Book Antiqua"/>
            <w:sz w:val="22"/>
            <w:szCs w:val="22"/>
          </w:rPr>
          <w:t>Twitter</w:t>
        </w:r>
      </w:hyperlink>
      <w:r w:rsidR="00D849B3">
        <w:rPr>
          <w:rFonts w:ascii="Book Antiqua" w:hAnsi="Book Antiqua"/>
          <w:sz w:val="22"/>
          <w:szCs w:val="22"/>
          <w:lang w:val="el-GR"/>
        </w:rPr>
        <w:t xml:space="preserve">, </w:t>
      </w:r>
      <w:hyperlink r:id="rId14" w:history="1">
        <w:r w:rsidR="00036924">
          <w:rPr>
            <w:rStyle w:val="-"/>
            <w:rFonts w:ascii="Book Antiqua" w:hAnsi="Book Antiqua"/>
            <w:sz w:val="22"/>
            <w:szCs w:val="22"/>
          </w:rPr>
          <w:t>LinkedIn</w:t>
        </w:r>
      </w:hyperlink>
      <w:r w:rsidR="00D849B3">
        <w:rPr>
          <w:rFonts w:ascii="Book Antiqua" w:hAnsi="Book Antiqua"/>
          <w:sz w:val="22"/>
          <w:szCs w:val="22"/>
          <w:lang w:val="el-GR"/>
        </w:rPr>
        <w:t>)</w:t>
      </w:r>
      <w:r w:rsidR="00E42186">
        <w:rPr>
          <w:rFonts w:ascii="Book Antiqua" w:hAnsi="Book Antiqua"/>
          <w:sz w:val="22"/>
          <w:szCs w:val="22"/>
          <w:lang w:val="el-GR"/>
        </w:rPr>
        <w:t xml:space="preserve">, προκειμένου να ενημερώνεστε για </w:t>
      </w:r>
      <w:r w:rsidR="009C5610">
        <w:rPr>
          <w:rFonts w:ascii="Book Antiqua" w:hAnsi="Book Antiqua"/>
          <w:sz w:val="22"/>
          <w:szCs w:val="22"/>
          <w:lang w:val="el-GR"/>
        </w:rPr>
        <w:t xml:space="preserve">κάθε νεότερο, μέχρι την </w:t>
      </w:r>
      <w:r w:rsidR="00874A77">
        <w:rPr>
          <w:rFonts w:ascii="Book Antiqua" w:hAnsi="Book Antiqua"/>
          <w:sz w:val="22"/>
          <w:szCs w:val="22"/>
          <w:lang w:val="el-GR"/>
        </w:rPr>
        <w:t>η</w:t>
      </w:r>
      <w:r w:rsidR="009C5610">
        <w:rPr>
          <w:rFonts w:ascii="Book Antiqua" w:hAnsi="Book Antiqua"/>
          <w:sz w:val="22"/>
          <w:szCs w:val="22"/>
          <w:lang w:val="el-GR"/>
        </w:rPr>
        <w:t>μέρα της εκδήλωσης.</w:t>
      </w:r>
      <w:r w:rsidR="00874A77">
        <w:rPr>
          <w:lang w:val="el-GR"/>
        </w:rPr>
        <w:t xml:space="preserve"> </w:t>
      </w:r>
      <w:r w:rsidR="006E2E83">
        <w:rPr>
          <w:rFonts w:ascii="Book Antiqua" w:hAnsi="Book Antiqua"/>
          <w:sz w:val="22"/>
          <w:szCs w:val="22"/>
          <w:lang w:val="el-GR"/>
        </w:rPr>
        <w:t>Σας περιμ</w:t>
      </w:r>
      <w:r w:rsidR="0072783E">
        <w:rPr>
          <w:rFonts w:ascii="Book Antiqua" w:hAnsi="Book Antiqua"/>
          <w:sz w:val="22"/>
          <w:szCs w:val="22"/>
          <w:lang w:val="el-GR"/>
        </w:rPr>
        <w:t>ένουμε όλες και όλους</w:t>
      </w:r>
      <w:r w:rsidR="00D849B3">
        <w:rPr>
          <w:rFonts w:ascii="Book Antiqua" w:hAnsi="Book Antiqua"/>
          <w:sz w:val="22"/>
          <w:szCs w:val="22"/>
          <w:lang w:val="el-GR"/>
        </w:rPr>
        <w:t>!</w:t>
      </w:r>
    </w:p>
    <w:sectPr w:rsidR="00036924" w:rsidRPr="000C3C47"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D05C1" w14:textId="77777777" w:rsidR="00E96E88" w:rsidRDefault="00E96E88">
      <w:pPr>
        <w:spacing w:after="0" w:line="240" w:lineRule="auto"/>
      </w:pPr>
      <w:r>
        <w:separator/>
      </w:r>
    </w:p>
  </w:endnote>
  <w:endnote w:type="continuationSeparator" w:id="0">
    <w:p w14:paraId="3C73E292" w14:textId="77777777" w:rsidR="00E96E88" w:rsidRDefault="00E9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04351" w14:textId="77777777" w:rsidR="00E96E88" w:rsidRDefault="00E96E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B357B4" w14:textId="77777777" w:rsidR="00E96E88" w:rsidRDefault="00E96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D399B"/>
    <w:multiLevelType w:val="multilevel"/>
    <w:tmpl w:val="721C0DE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22193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924"/>
    <w:rsid w:val="00036924"/>
    <w:rsid w:val="0007317F"/>
    <w:rsid w:val="000C3C47"/>
    <w:rsid w:val="00305E0C"/>
    <w:rsid w:val="003C5BE8"/>
    <w:rsid w:val="00483278"/>
    <w:rsid w:val="005238BE"/>
    <w:rsid w:val="00652674"/>
    <w:rsid w:val="006E2E83"/>
    <w:rsid w:val="0072783E"/>
    <w:rsid w:val="00756054"/>
    <w:rsid w:val="00777BDA"/>
    <w:rsid w:val="00795857"/>
    <w:rsid w:val="00874A77"/>
    <w:rsid w:val="008912B4"/>
    <w:rsid w:val="008E2595"/>
    <w:rsid w:val="009C5610"/>
    <w:rsid w:val="00AD24E9"/>
    <w:rsid w:val="00B346D7"/>
    <w:rsid w:val="00CD7845"/>
    <w:rsid w:val="00D269E8"/>
    <w:rsid w:val="00D627E0"/>
    <w:rsid w:val="00D849B3"/>
    <w:rsid w:val="00DB13C6"/>
    <w:rsid w:val="00E42186"/>
    <w:rsid w:val="00E92368"/>
    <w:rsid w:val="00E96E88"/>
    <w:rsid w:val="00F14ADF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48DF"/>
  <w15:docId w15:val="{CC912637-5CD2-4625-A3DB-5F6569FC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7">
    <w:name w:val="heading 7"/>
    <w:basedOn w:val="a"/>
    <w:next w:val="a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8">
    <w:name w:val="heading 8"/>
    <w:basedOn w:val="a"/>
    <w:next w:val="a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9">
    <w:name w:val="heading 9"/>
    <w:basedOn w:val="a"/>
    <w:next w:val="a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Yu Gothic Light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Yu Gothic Light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Yu Gothic Light" w:cs="Times New Roman"/>
      <w:color w:val="0F4761"/>
    </w:rPr>
  </w:style>
  <w:style w:type="character" w:customStyle="1" w:styleId="Heading6Char">
    <w:name w:val="Heading 6 Char"/>
    <w:basedOn w:val="a0"/>
    <w:rPr>
      <w:rFonts w:eastAsia="Yu Gothic Light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Yu Gothic Light" w:cs="Times New Roman"/>
      <w:color w:val="595959"/>
    </w:rPr>
  </w:style>
  <w:style w:type="character" w:customStyle="1" w:styleId="Heading8Char">
    <w:name w:val="Heading 8 Char"/>
    <w:basedOn w:val="a0"/>
    <w:rPr>
      <w:rFonts w:eastAsia="Yu Gothic Light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Yu Gothic Light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itleChar">
    <w:name w:val="Title Char"/>
    <w:basedOn w:val="a0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a0"/>
    <w:rPr>
      <w:rFonts w:eastAsia="Yu Gothic Light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ind w:left="720"/>
      <w:contextualSpacing/>
    </w:p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character" w:styleId="-">
    <w:name w:val="Hyperlink"/>
    <w:basedOn w:val="a0"/>
    <w:rPr>
      <w:color w:val="467886"/>
      <w:u w:val="single"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-0">
    <w:name w:val="FollowedHyperlink"/>
    <w:basedOn w:val="a0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ABw-RNpt0rOqpU0v6KjoI0cxZrOsk7l4SNUI_48Aivw/edit?gid=46573201" TargetMode="External"/><Relationship Id="rId13" Type="http://schemas.openxmlformats.org/officeDocument/2006/relationships/hyperlink" Target="https://x.com/i/flow/login?redirect_after_login=%2FECE_U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e.uop.gr/wp-content/uploads/2025/04/%CE%A0%CF%81%CF%8C%CE%B3%CF%81%CE%B1%CE%BC%CE%BC%CE%B1_%CE%97%CE%BC%CE%AD%CF%81%CE%B1-%CE%9A%CE%B1%CF%81%CE%B9%CE%AD%CF%81%CE%B1%CF%82-2025_v2.pdf" TargetMode="External"/><Relationship Id="rId12" Type="http://schemas.openxmlformats.org/officeDocument/2006/relationships/hyperlink" Target="https://www.facebook.com/ece.uop.g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e.uop.gr/announcement/imera-karieras-immy-pa-pel-2025-15-ma%ce%90o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ce.uop.gr/imera-karier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rgWCPwS55LfVQuUZWh44vAcFgOsSEoMtgOXgwuuJBbxjBWw/viewform?usp=sharing" TargetMode="External"/><Relationship Id="rId14" Type="http://schemas.openxmlformats.org/officeDocument/2006/relationships/hyperlink" Target="https://www.linkedin.com/school/eceuop/posts/?feedView=al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</Pages>
  <Words>513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Tselios</dc:creator>
  <dc:description/>
  <cp:lastModifiedBy>ΛΑΜΠΡΑΚΟΠΟΥΛΟΥ ΑΙΚΑΤΕΡΙΝΗ ΑΡΓΥΡΩ</cp:lastModifiedBy>
  <cp:revision>7</cp:revision>
  <dcterms:created xsi:type="dcterms:W3CDTF">2025-05-05T13:57:00Z</dcterms:created>
  <dcterms:modified xsi:type="dcterms:W3CDTF">2025-05-06T10:48:00Z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0x0101005480EA58FB52D14D8791527CCFBF1B66</vt:lpwstr>
  </property>
</Properties>
</file>